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5080" w:rsidRPr="005F35BC" w:rsidRDefault="00435080" w:rsidP="00435080">
      <w:pPr>
        <w:pStyle w:val="1"/>
        <w:keepNext w:val="0"/>
        <w:pageBreakBefore/>
        <w:spacing w:before="240" w:after="240" w:line="290" w:lineRule="auto"/>
        <w:ind w:left="0" w:right="0"/>
        <w:jc w:val="center"/>
        <w:rPr>
          <w:rFonts w:ascii="Arial" w:hAnsi="Arial" w:cs="Arial"/>
          <w:b/>
          <w:bCs/>
          <w:iCs/>
          <w:sz w:val="32"/>
          <w:lang w:val="ru-RU"/>
        </w:rPr>
      </w:pPr>
      <w:r w:rsidRPr="005F35BC">
        <w:rPr>
          <w:rFonts w:ascii="Arial" w:hAnsi="Arial" w:cs="Arial"/>
          <w:b/>
          <w:bCs/>
          <w:iCs/>
          <w:sz w:val="32"/>
          <w:lang w:val="ru-RU"/>
        </w:rPr>
        <w:t>Сельское хозяйство</w:t>
      </w:r>
    </w:p>
    <w:p w:rsidR="00435080" w:rsidRPr="005F35BC" w:rsidRDefault="00435080" w:rsidP="00435080">
      <w:pPr>
        <w:spacing w:line="290" w:lineRule="auto"/>
        <w:ind w:firstLine="720"/>
        <w:jc w:val="both"/>
        <w:rPr>
          <w:rFonts w:ascii="Arial" w:hAnsi="Arial" w:cs="Arial"/>
          <w:i/>
          <w:iCs/>
          <w:sz w:val="22"/>
        </w:rPr>
      </w:pPr>
      <w:r w:rsidRPr="005F35BC">
        <w:rPr>
          <w:rFonts w:ascii="Arial" w:hAnsi="Arial" w:cs="Arial"/>
          <w:b/>
          <w:i/>
          <w:iCs/>
          <w:sz w:val="22"/>
        </w:rPr>
        <w:t>Объем производства продукции сельского хозяйства</w:t>
      </w:r>
      <w:r w:rsidRPr="005F35BC">
        <w:rPr>
          <w:rFonts w:ascii="Arial" w:hAnsi="Arial" w:cs="Arial"/>
          <w:i/>
          <w:iCs/>
          <w:sz w:val="22"/>
        </w:rPr>
        <w:t xml:space="preserve"> форм</w:t>
      </w:r>
      <w:r w:rsidRPr="005F35BC">
        <w:rPr>
          <w:rFonts w:ascii="Arial" w:hAnsi="Arial" w:cs="Arial"/>
          <w:i/>
          <w:iCs/>
          <w:sz w:val="22"/>
        </w:rPr>
        <w:t>и</w:t>
      </w:r>
      <w:r w:rsidRPr="005F35BC">
        <w:rPr>
          <w:rFonts w:ascii="Arial" w:hAnsi="Arial" w:cs="Arial"/>
          <w:i/>
          <w:iCs/>
          <w:sz w:val="22"/>
        </w:rPr>
        <w:t>руется как объем производства готовой продукции растениеводства и животноводства и изменение стоимости незавершенного производства продукции растениеводства и животноводства по видам деятельности "Растениеводство", "Животноводство", "Растениеводство в сочетании с животноводством (смешанное сельское хозяйс</w:t>
      </w:r>
      <w:r w:rsidRPr="005F35BC">
        <w:rPr>
          <w:rFonts w:ascii="Arial" w:hAnsi="Arial" w:cs="Arial"/>
          <w:i/>
          <w:iCs/>
          <w:sz w:val="22"/>
        </w:rPr>
        <w:t>т</w:t>
      </w:r>
      <w:r w:rsidRPr="005F35BC">
        <w:rPr>
          <w:rFonts w:ascii="Arial" w:hAnsi="Arial" w:cs="Arial"/>
          <w:i/>
          <w:iCs/>
          <w:sz w:val="22"/>
        </w:rPr>
        <w:t xml:space="preserve">во)". </w:t>
      </w:r>
    </w:p>
    <w:p w:rsidR="00435080" w:rsidRPr="005F35BC" w:rsidRDefault="00435080" w:rsidP="00435080">
      <w:pPr>
        <w:spacing w:before="120" w:line="290" w:lineRule="auto"/>
        <w:ind w:firstLine="720"/>
        <w:jc w:val="both"/>
        <w:rPr>
          <w:rFonts w:ascii="Arial" w:hAnsi="Arial" w:cs="Arial"/>
          <w:i/>
          <w:iCs/>
          <w:sz w:val="22"/>
        </w:rPr>
      </w:pPr>
      <w:r w:rsidRPr="005F35BC">
        <w:rPr>
          <w:rFonts w:ascii="Arial" w:hAnsi="Arial" w:cs="Arial"/>
          <w:b/>
          <w:i/>
          <w:iCs/>
          <w:sz w:val="22"/>
        </w:rPr>
        <w:t>Индекс сельскохозяйственного производства</w:t>
      </w:r>
      <w:r>
        <w:rPr>
          <w:rFonts w:ascii="Arial" w:hAnsi="Arial" w:cs="Arial"/>
          <w:b/>
          <w:i/>
          <w:iCs/>
          <w:sz w:val="22"/>
        </w:rPr>
        <w:t xml:space="preserve"> – </w:t>
      </w:r>
      <w:r w:rsidRPr="005F35BC">
        <w:rPr>
          <w:rFonts w:ascii="Arial" w:hAnsi="Arial" w:cs="Arial"/>
          <w:i/>
          <w:iCs/>
          <w:sz w:val="22"/>
        </w:rPr>
        <w:t>относител</w:t>
      </w:r>
      <w:r w:rsidRPr="005F35BC">
        <w:rPr>
          <w:rFonts w:ascii="Arial" w:hAnsi="Arial" w:cs="Arial"/>
          <w:i/>
          <w:iCs/>
          <w:sz w:val="22"/>
        </w:rPr>
        <w:t>ь</w:t>
      </w:r>
      <w:r w:rsidRPr="005F35BC">
        <w:rPr>
          <w:rFonts w:ascii="Arial" w:hAnsi="Arial" w:cs="Arial"/>
          <w:i/>
          <w:iCs/>
          <w:sz w:val="22"/>
        </w:rPr>
        <w:t>ный показатель, характеризующий изменение масштабов производства в сравниваемых периодах. И</w:t>
      </w:r>
      <w:r w:rsidRPr="005F35BC">
        <w:rPr>
          <w:rFonts w:ascii="Arial" w:hAnsi="Arial" w:cs="Arial"/>
          <w:i/>
          <w:iCs/>
          <w:sz w:val="22"/>
        </w:rPr>
        <w:t>н</w:t>
      </w:r>
      <w:r w:rsidRPr="005F35BC">
        <w:rPr>
          <w:rFonts w:ascii="Arial" w:hAnsi="Arial" w:cs="Arial"/>
          <w:i/>
          <w:iCs/>
          <w:sz w:val="22"/>
        </w:rPr>
        <w:t>декс характеризует изменение создаваемой в процессе  производства стоимости в результате изменения только ф</w:t>
      </w:r>
      <w:r w:rsidRPr="005F35BC">
        <w:rPr>
          <w:rFonts w:ascii="Arial" w:hAnsi="Arial" w:cs="Arial"/>
          <w:i/>
          <w:iCs/>
          <w:sz w:val="22"/>
        </w:rPr>
        <w:t>и</w:t>
      </w:r>
      <w:r w:rsidRPr="005F35BC">
        <w:rPr>
          <w:rFonts w:ascii="Arial" w:hAnsi="Arial" w:cs="Arial"/>
          <w:i/>
          <w:iCs/>
          <w:sz w:val="22"/>
        </w:rPr>
        <w:t xml:space="preserve">зического объема производимой продукции. Индекс физического объема продукции сельского хозяйства рассчитывается по формуле </w:t>
      </w:r>
      <w:proofErr w:type="spellStart"/>
      <w:r w:rsidRPr="005F35BC">
        <w:rPr>
          <w:rFonts w:ascii="Arial" w:hAnsi="Arial" w:cs="Arial"/>
          <w:i/>
          <w:iCs/>
          <w:sz w:val="22"/>
        </w:rPr>
        <w:t>Ласпе</w:t>
      </w:r>
      <w:r w:rsidRPr="005F35BC">
        <w:rPr>
          <w:rFonts w:ascii="Arial" w:hAnsi="Arial" w:cs="Arial"/>
          <w:i/>
          <w:iCs/>
          <w:sz w:val="22"/>
        </w:rPr>
        <w:t>й</w:t>
      </w:r>
      <w:r w:rsidRPr="005F35BC">
        <w:rPr>
          <w:rFonts w:ascii="Arial" w:hAnsi="Arial" w:cs="Arial"/>
          <w:i/>
          <w:iCs/>
          <w:sz w:val="22"/>
        </w:rPr>
        <w:t>реса</w:t>
      </w:r>
      <w:proofErr w:type="spellEnd"/>
      <w:r w:rsidRPr="005F35BC">
        <w:rPr>
          <w:rFonts w:ascii="Arial" w:hAnsi="Arial" w:cs="Arial"/>
          <w:i/>
          <w:iCs/>
          <w:sz w:val="22"/>
        </w:rPr>
        <w:t>.</w:t>
      </w:r>
    </w:p>
    <w:p w:rsidR="00435080" w:rsidRPr="005F35BC" w:rsidRDefault="00435080" w:rsidP="00435080">
      <w:pPr>
        <w:spacing w:before="120" w:line="290" w:lineRule="auto"/>
        <w:ind w:firstLine="720"/>
        <w:jc w:val="both"/>
        <w:rPr>
          <w:rFonts w:ascii="Arial" w:hAnsi="Arial" w:cs="Arial"/>
          <w:i/>
          <w:iCs/>
          <w:sz w:val="22"/>
        </w:rPr>
      </w:pPr>
      <w:proofErr w:type="gramStart"/>
      <w:r w:rsidRPr="005F35BC">
        <w:rPr>
          <w:rFonts w:ascii="Arial" w:hAnsi="Arial" w:cs="Arial"/>
          <w:i/>
          <w:iCs/>
          <w:sz w:val="22"/>
        </w:rPr>
        <w:t xml:space="preserve">Данные о </w:t>
      </w:r>
      <w:r w:rsidRPr="005F35BC">
        <w:rPr>
          <w:rFonts w:ascii="Arial" w:hAnsi="Arial" w:cs="Arial"/>
          <w:b/>
          <w:i/>
          <w:iCs/>
          <w:sz w:val="22"/>
        </w:rPr>
        <w:t>поголовье скота, производстве и реализации осно</w:t>
      </w:r>
      <w:r w:rsidRPr="005F35BC">
        <w:rPr>
          <w:rFonts w:ascii="Arial" w:hAnsi="Arial" w:cs="Arial"/>
          <w:b/>
          <w:i/>
          <w:iCs/>
          <w:sz w:val="22"/>
        </w:rPr>
        <w:t>в</w:t>
      </w:r>
      <w:r w:rsidRPr="005F35BC">
        <w:rPr>
          <w:rFonts w:ascii="Arial" w:hAnsi="Arial" w:cs="Arial"/>
          <w:b/>
          <w:i/>
          <w:iCs/>
          <w:sz w:val="22"/>
        </w:rPr>
        <w:t>ных видов сельскохозяйственных продуктов по всем сельхозпроизводителям</w:t>
      </w:r>
      <w:r w:rsidRPr="005F35BC">
        <w:rPr>
          <w:rFonts w:ascii="Arial" w:hAnsi="Arial" w:cs="Arial"/>
          <w:i/>
          <w:iCs/>
          <w:sz w:val="22"/>
        </w:rPr>
        <w:t xml:space="preserve"> определ</w:t>
      </w:r>
      <w:r w:rsidRPr="005F35BC">
        <w:rPr>
          <w:rFonts w:ascii="Arial" w:hAnsi="Arial" w:cs="Arial"/>
          <w:i/>
          <w:iCs/>
          <w:sz w:val="22"/>
        </w:rPr>
        <w:t>я</w:t>
      </w:r>
      <w:r w:rsidRPr="005F35BC">
        <w:rPr>
          <w:rFonts w:ascii="Arial" w:hAnsi="Arial" w:cs="Arial"/>
          <w:i/>
          <w:iCs/>
          <w:sz w:val="22"/>
        </w:rPr>
        <w:t xml:space="preserve">ются: </w:t>
      </w:r>
      <w:r w:rsidRPr="005F35BC">
        <w:rPr>
          <w:rFonts w:ascii="Arial" w:hAnsi="Arial" w:cs="Arial"/>
          <w:b/>
          <w:i/>
          <w:iCs/>
          <w:sz w:val="22"/>
        </w:rPr>
        <w:t>по сельскохозяйственным организациям</w:t>
      </w:r>
      <w:r>
        <w:rPr>
          <w:rFonts w:ascii="Arial" w:hAnsi="Arial" w:cs="Arial"/>
          <w:i/>
          <w:iCs/>
          <w:sz w:val="22"/>
        </w:rPr>
        <w:t xml:space="preserve"> – </w:t>
      </w:r>
      <w:r w:rsidRPr="005F35BC">
        <w:rPr>
          <w:rFonts w:ascii="Arial" w:hAnsi="Arial" w:cs="Arial"/>
          <w:i/>
          <w:iCs/>
          <w:sz w:val="22"/>
        </w:rPr>
        <w:t>на основании сведений формы федерального государственного стат</w:t>
      </w:r>
      <w:r w:rsidRPr="005F35BC">
        <w:rPr>
          <w:rFonts w:ascii="Arial" w:hAnsi="Arial" w:cs="Arial"/>
          <w:i/>
          <w:iCs/>
          <w:sz w:val="22"/>
        </w:rPr>
        <w:t>и</w:t>
      </w:r>
      <w:r w:rsidRPr="005F35BC">
        <w:rPr>
          <w:rFonts w:ascii="Arial" w:hAnsi="Arial" w:cs="Arial"/>
          <w:i/>
          <w:iCs/>
          <w:sz w:val="22"/>
        </w:rPr>
        <w:t xml:space="preserve">стического наблюдения по крупным и средним </w:t>
      </w:r>
      <w:proofErr w:type="spellStart"/>
      <w:r w:rsidRPr="005F35BC">
        <w:rPr>
          <w:rFonts w:ascii="Arial" w:hAnsi="Arial" w:cs="Arial"/>
          <w:i/>
          <w:iCs/>
          <w:sz w:val="22"/>
        </w:rPr>
        <w:t>сельхозорганизациям</w:t>
      </w:r>
      <w:proofErr w:type="spellEnd"/>
      <w:r w:rsidRPr="005F35BC">
        <w:rPr>
          <w:rFonts w:ascii="Arial" w:hAnsi="Arial" w:cs="Arial"/>
          <w:i/>
          <w:iCs/>
          <w:sz w:val="22"/>
        </w:rPr>
        <w:t xml:space="preserve"> с </w:t>
      </w:r>
      <w:proofErr w:type="spellStart"/>
      <w:r w:rsidRPr="005F35BC">
        <w:rPr>
          <w:rFonts w:ascii="Arial" w:hAnsi="Arial" w:cs="Arial"/>
          <w:i/>
          <w:iCs/>
          <w:sz w:val="22"/>
        </w:rPr>
        <w:t>д</w:t>
      </w:r>
      <w:r w:rsidRPr="005F35BC">
        <w:rPr>
          <w:rFonts w:ascii="Arial" w:hAnsi="Arial" w:cs="Arial"/>
          <w:i/>
          <w:iCs/>
          <w:sz w:val="22"/>
        </w:rPr>
        <w:t>о</w:t>
      </w:r>
      <w:r w:rsidRPr="005F35BC">
        <w:rPr>
          <w:rFonts w:ascii="Arial" w:hAnsi="Arial" w:cs="Arial"/>
          <w:i/>
          <w:iCs/>
          <w:sz w:val="22"/>
        </w:rPr>
        <w:t>расчетом</w:t>
      </w:r>
      <w:proofErr w:type="spellEnd"/>
      <w:r w:rsidRPr="005F35BC">
        <w:rPr>
          <w:rFonts w:ascii="Arial" w:hAnsi="Arial" w:cs="Arial"/>
          <w:i/>
          <w:iCs/>
          <w:sz w:val="22"/>
        </w:rPr>
        <w:t xml:space="preserve"> на малые и другие организации; </w:t>
      </w:r>
      <w:r w:rsidRPr="005F35BC">
        <w:rPr>
          <w:rFonts w:ascii="Arial" w:hAnsi="Arial" w:cs="Arial"/>
          <w:b/>
          <w:i/>
          <w:iCs/>
          <w:sz w:val="22"/>
        </w:rPr>
        <w:t>по хозяйствам населения и крестьянским (фермерским) хозяйствам и индивидуальным предпринимателям</w:t>
      </w:r>
      <w:r>
        <w:rPr>
          <w:rFonts w:ascii="Arial" w:hAnsi="Arial" w:cs="Arial"/>
          <w:b/>
          <w:i/>
          <w:iCs/>
          <w:sz w:val="22"/>
        </w:rPr>
        <w:t xml:space="preserve"> – </w:t>
      </w:r>
      <w:r w:rsidRPr="005F35BC">
        <w:rPr>
          <w:rFonts w:ascii="Arial" w:hAnsi="Arial" w:cs="Arial"/>
          <w:i/>
          <w:iCs/>
          <w:sz w:val="22"/>
        </w:rPr>
        <w:t>по материалам выборочных обследов</w:t>
      </w:r>
      <w:r w:rsidRPr="005F35BC">
        <w:rPr>
          <w:rFonts w:ascii="Arial" w:hAnsi="Arial" w:cs="Arial"/>
          <w:i/>
          <w:iCs/>
          <w:sz w:val="22"/>
        </w:rPr>
        <w:t>а</w:t>
      </w:r>
      <w:r w:rsidRPr="005F35BC">
        <w:rPr>
          <w:rFonts w:ascii="Arial" w:hAnsi="Arial" w:cs="Arial"/>
          <w:i/>
          <w:iCs/>
          <w:sz w:val="22"/>
        </w:rPr>
        <w:t>ний.</w:t>
      </w:r>
      <w:proofErr w:type="gramEnd"/>
    </w:p>
    <w:p w:rsidR="0073284C" w:rsidRDefault="00435080"/>
    <w:sectPr w:rsidR="0073284C" w:rsidSect="00CB08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GOpus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35080"/>
    <w:rsid w:val="001806ED"/>
    <w:rsid w:val="00435080"/>
    <w:rsid w:val="00BB0E4D"/>
    <w:rsid w:val="00CB08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508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435080"/>
    <w:pPr>
      <w:keepNext/>
      <w:spacing w:before="180" w:after="180"/>
      <w:ind w:left="-57" w:right="-57"/>
      <w:jc w:val="both"/>
      <w:outlineLvl w:val="0"/>
    </w:pPr>
    <w:rPr>
      <w:rFonts w:ascii="AGOpus" w:hAnsi="AGOpus"/>
      <w:i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35080"/>
    <w:rPr>
      <w:rFonts w:ascii="AGOpus" w:eastAsia="Times New Roman" w:hAnsi="AGOpus" w:cs="Times New Roman"/>
      <w:i/>
      <w:sz w:val="20"/>
      <w:szCs w:val="20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188</Words>
  <Characters>1078</Characters>
  <Application>Microsoft Office Word</Application>
  <DocSecurity>0</DocSecurity>
  <Lines>8</Lines>
  <Paragraphs>2</Paragraphs>
  <ScaleCrop>false</ScaleCrop>
  <Company>МОС</Company>
  <LinksUpToDate>false</LinksUpToDate>
  <CharactersWithSpaces>1264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Абдрахманова</dc:creator>
  <cp:keywords/>
  <dc:description/>
  <cp:lastModifiedBy>Абдрахманова</cp:lastModifiedBy>
  <cp:revision>1</cp:revision>
  <dcterms:created xsi:type="dcterms:W3CDTF">2015-06-03T09:35:00Z</dcterms:created>
  <dcterms:modified xsi:type="dcterms:W3CDTF">2015-06-03T09:35:00Z</dcterms:modified>
</cp:coreProperties>
</file>